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6AB" w:rsidRDefault="003858C1" w:rsidP="003858C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Консультация для педагогов:</w:t>
      </w:r>
    </w:p>
    <w:p w:rsidR="003858C1" w:rsidRDefault="003858C1" w:rsidP="00854FAC">
      <w:pPr>
        <w:pStyle w:val="1"/>
        <w:shd w:val="clear" w:color="auto" w:fill="FFFFFF"/>
        <w:spacing w:before="150" w:beforeAutospacing="0" w:after="0" w:afterAutospacing="0" w:line="450" w:lineRule="atLeast"/>
        <w:jc w:val="center"/>
        <w:rPr>
          <w:bCs w:val="0"/>
          <w:sz w:val="36"/>
          <w:szCs w:val="36"/>
        </w:rPr>
      </w:pPr>
      <w:r w:rsidRPr="00854FAC">
        <w:rPr>
          <w:sz w:val="36"/>
          <w:szCs w:val="36"/>
        </w:rPr>
        <w:t>«</w:t>
      </w:r>
      <w:r w:rsidR="00854FAC" w:rsidRPr="00854FAC">
        <w:rPr>
          <w:bCs w:val="0"/>
          <w:sz w:val="36"/>
          <w:szCs w:val="36"/>
        </w:rPr>
        <w:t>Обучение дошкольников элементам игры в шахматы</w:t>
      </w:r>
      <w:r w:rsidRPr="00854FAC">
        <w:rPr>
          <w:bCs w:val="0"/>
          <w:sz w:val="36"/>
          <w:szCs w:val="36"/>
        </w:rPr>
        <w:t>»</w:t>
      </w:r>
    </w:p>
    <w:p w:rsidR="00F64C85" w:rsidRPr="00854FAC" w:rsidRDefault="00F64C85" w:rsidP="00854FAC">
      <w:pPr>
        <w:pStyle w:val="1"/>
        <w:shd w:val="clear" w:color="auto" w:fill="FFFFFF"/>
        <w:spacing w:before="150" w:beforeAutospacing="0" w:after="0" w:afterAutospacing="0" w:line="450" w:lineRule="atLeast"/>
        <w:jc w:val="center"/>
        <w:rPr>
          <w:bCs w:val="0"/>
          <w:sz w:val="36"/>
          <w:szCs w:val="36"/>
        </w:rPr>
      </w:pPr>
    </w:p>
    <w:p w:rsid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right"/>
        <w:rPr>
          <w:rStyle w:val="a7"/>
          <w:sz w:val="28"/>
          <w:szCs w:val="28"/>
        </w:rPr>
      </w:pPr>
      <w:r w:rsidRPr="00F64C85">
        <w:rPr>
          <w:rStyle w:val="a7"/>
          <w:sz w:val="28"/>
          <w:szCs w:val="28"/>
        </w:rPr>
        <w:t xml:space="preserve">«Шахматы – это по форме игра, по созерцанию – </w:t>
      </w: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right"/>
        <w:rPr>
          <w:sz w:val="28"/>
          <w:szCs w:val="28"/>
        </w:rPr>
      </w:pPr>
      <w:r w:rsidRPr="00F64C85">
        <w:rPr>
          <w:rStyle w:val="a7"/>
          <w:sz w:val="28"/>
          <w:szCs w:val="28"/>
        </w:rPr>
        <w:t>искусство, а по трудности овладения - наука…</w:t>
      </w:r>
    </w:p>
    <w:p w:rsid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right"/>
        <w:rPr>
          <w:rStyle w:val="a7"/>
          <w:sz w:val="28"/>
          <w:szCs w:val="28"/>
        </w:rPr>
      </w:pPr>
      <w:r w:rsidRPr="00F64C85">
        <w:rPr>
          <w:rStyle w:val="a7"/>
          <w:sz w:val="28"/>
          <w:szCs w:val="28"/>
        </w:rPr>
        <w:t xml:space="preserve">Шахматы могут доставить столько же радости, </w:t>
      </w: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right"/>
        <w:rPr>
          <w:sz w:val="28"/>
          <w:szCs w:val="28"/>
        </w:rPr>
      </w:pPr>
      <w:r w:rsidRPr="00F64C85">
        <w:rPr>
          <w:rStyle w:val="a7"/>
          <w:sz w:val="28"/>
          <w:szCs w:val="28"/>
        </w:rPr>
        <w:t>сколько хорошая книга или музыка».</w:t>
      </w:r>
    </w:p>
    <w:p w:rsid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right"/>
        <w:rPr>
          <w:sz w:val="28"/>
          <w:szCs w:val="28"/>
        </w:rPr>
      </w:pPr>
      <w:r w:rsidRPr="00F64C85">
        <w:rPr>
          <w:sz w:val="28"/>
          <w:szCs w:val="28"/>
        </w:rPr>
        <w:t>Тигран Петросян.</w:t>
      </w: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right"/>
        <w:rPr>
          <w:sz w:val="28"/>
          <w:szCs w:val="28"/>
        </w:rPr>
      </w:pP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 w:rsidRPr="00F64C85">
        <w:rPr>
          <w:sz w:val="28"/>
          <w:szCs w:val="28"/>
        </w:rPr>
        <w:t>Действительно, шахматы с полным правом можно назвать великой игрой. Сколько веков люди ведут в бой маленькие фигурки, а исчерпать все возможности древней игры, постичь все тайны шахматного королевства до сих пор никому не удалось. Но не только поистине безграничное богатство содержания и возможностей делает эту игру такой притягательной для людей всех возрастов и культурных уровней.</w:t>
      </w: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 w:rsidRPr="00F64C85">
        <w:rPr>
          <w:sz w:val="28"/>
          <w:szCs w:val="28"/>
        </w:rPr>
        <w:t>Шахматы необычно эмоциональны, они дарят своим приверженцам сильные переживания и яркие образы, помогают приобщиться к многовековой человеческой культуре. Доказано, что игровая деятельность с шахматами укрепляют память, развивают аналитические способности и воображение, помогают вырабатывать такие черты характера, как организованность, целеустремленность, объективность.</w:t>
      </w: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 w:rsidRPr="00F64C85">
        <w:rPr>
          <w:sz w:val="28"/>
          <w:szCs w:val="28"/>
        </w:rPr>
        <w:t>Очень эффективны игровые методы изучения шахмат по частям. У малышей шахматы это просто сказка, где живут эти деревянные непохожие друг на друга человечки – фигуры. И живут, они не как попало, а по определенным своим правилам, ходят в гости, ссорятся, но тоже все по правилам шахматного королевства.</w:t>
      </w: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 w:rsidRPr="00F64C85">
        <w:rPr>
          <w:sz w:val="28"/>
          <w:szCs w:val="28"/>
        </w:rPr>
        <w:t xml:space="preserve">Освоение детьми шахматного содержания осуществляется не изолированно, а во взаимосвязи с другими видами деятельности. Например, в детской деятельности по речевому развитию, </w:t>
      </w:r>
      <w:r>
        <w:rPr>
          <w:sz w:val="28"/>
          <w:szCs w:val="28"/>
        </w:rPr>
        <w:t xml:space="preserve">можно предложить </w:t>
      </w:r>
      <w:r w:rsidRPr="00F64C85">
        <w:rPr>
          <w:sz w:val="28"/>
          <w:szCs w:val="28"/>
        </w:rPr>
        <w:t xml:space="preserve">детям составить рассказ или сказку, героями которых </w:t>
      </w:r>
      <w:r>
        <w:rPr>
          <w:sz w:val="28"/>
          <w:szCs w:val="28"/>
        </w:rPr>
        <w:t>будут шахматные фигуры</w:t>
      </w:r>
      <w:r w:rsidRPr="00F64C85">
        <w:rPr>
          <w:sz w:val="28"/>
          <w:szCs w:val="28"/>
        </w:rPr>
        <w:t xml:space="preserve">. </w:t>
      </w:r>
    </w:p>
    <w:p w:rsid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 w:rsidRPr="00F64C85">
        <w:rPr>
          <w:sz w:val="28"/>
          <w:szCs w:val="28"/>
        </w:rPr>
        <w:t xml:space="preserve">Очень тесно шахматы связаны с математикой и во многом помогают изучать эту точную науку. Например, знакомство с рядом основных геометрических понятий: линии; отрезок; угол и многое другое можно осуществить при помощи шахмат (выше, ниже, ориентир). </w:t>
      </w:r>
    </w:p>
    <w:p w:rsid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 w:rsidRPr="00F64C85">
        <w:rPr>
          <w:sz w:val="28"/>
          <w:szCs w:val="28"/>
        </w:rPr>
        <w:t xml:space="preserve">Даже на занятиях по грамоте можно применять шахматную тематику. Например, </w:t>
      </w:r>
      <w:r>
        <w:rPr>
          <w:sz w:val="28"/>
          <w:szCs w:val="28"/>
        </w:rPr>
        <w:t>можно предложить</w:t>
      </w:r>
      <w:r w:rsidRPr="00F64C85">
        <w:rPr>
          <w:sz w:val="28"/>
          <w:szCs w:val="28"/>
        </w:rPr>
        <w:t xml:space="preserve"> детям вначале посчитать гласные и согласные в названии фигур, потом поделить эти слова – названия на слоги, подобрать слова, начинающиеся с такой же буквы. </w:t>
      </w:r>
      <w:r>
        <w:rPr>
          <w:sz w:val="28"/>
          <w:szCs w:val="28"/>
        </w:rPr>
        <w:t>Н</w:t>
      </w:r>
      <w:r w:rsidRPr="00F64C85">
        <w:rPr>
          <w:sz w:val="28"/>
          <w:szCs w:val="28"/>
        </w:rPr>
        <w:t>апример, в слове «шахматы» (маты, шах, хата и др.), или соревно</w:t>
      </w:r>
      <w:r>
        <w:rPr>
          <w:sz w:val="28"/>
          <w:szCs w:val="28"/>
        </w:rPr>
        <w:t>ваться</w:t>
      </w:r>
      <w:r w:rsidRPr="00F64C85">
        <w:rPr>
          <w:sz w:val="28"/>
          <w:szCs w:val="28"/>
        </w:rPr>
        <w:t xml:space="preserve">, у кого получится самое длинное слово из этих букв. </w:t>
      </w: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 w:rsidRPr="00F64C85">
        <w:rPr>
          <w:sz w:val="28"/>
          <w:szCs w:val="28"/>
        </w:rPr>
        <w:lastRenderedPageBreak/>
        <w:t xml:space="preserve">В </w:t>
      </w:r>
      <w:proofErr w:type="spellStart"/>
      <w:r w:rsidRPr="00F64C85">
        <w:rPr>
          <w:sz w:val="28"/>
          <w:szCs w:val="28"/>
        </w:rPr>
        <w:t>изодеятельности</w:t>
      </w:r>
      <w:proofErr w:type="spellEnd"/>
      <w:r w:rsidRPr="00F64C85">
        <w:rPr>
          <w:sz w:val="28"/>
          <w:szCs w:val="28"/>
        </w:rPr>
        <w:t xml:space="preserve"> дети в рисунках, лепке, аппликации отражают волшебные превращения фигур. А фантазии у детей безграничны. Особенно, если рассмотреть с детьми разные виды шахмат, классические шахматные фигуры из кости в виде животных, русские шахматы (корабли, рыбы и др.), шахматные фигуры из стекла, средневековые шахматы (рыцари).</w:t>
      </w: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нужно </w:t>
      </w:r>
      <w:r w:rsidRPr="00F64C85">
        <w:rPr>
          <w:sz w:val="28"/>
          <w:szCs w:val="28"/>
        </w:rPr>
        <w:t>обязательно учитывать индивидуальные особенности ребенка</w:t>
      </w:r>
      <w:proofErr w:type="gramStart"/>
      <w:r w:rsidRPr="00F64C85">
        <w:rPr>
          <w:sz w:val="28"/>
          <w:szCs w:val="28"/>
        </w:rPr>
        <w:t>.</w:t>
      </w:r>
      <w:proofErr w:type="gramEnd"/>
      <w:r w:rsidRPr="00F64C85">
        <w:rPr>
          <w:sz w:val="28"/>
          <w:szCs w:val="28"/>
        </w:rPr>
        <w:t xml:space="preserve"> </w:t>
      </w:r>
      <w:r>
        <w:rPr>
          <w:sz w:val="28"/>
          <w:szCs w:val="28"/>
        </w:rPr>
        <w:t>Старайтесь</w:t>
      </w:r>
      <w:r w:rsidRPr="00F64C85">
        <w:rPr>
          <w:sz w:val="28"/>
          <w:szCs w:val="28"/>
        </w:rPr>
        <w:t xml:space="preserve"> для игры в шахматы подобрать пары, играющие примерно одинаково, иначе постоянные проигрыши </w:t>
      </w:r>
      <w:proofErr w:type="gramStart"/>
      <w:r w:rsidRPr="00F64C85">
        <w:rPr>
          <w:sz w:val="28"/>
          <w:szCs w:val="28"/>
        </w:rPr>
        <w:t>слабейшего</w:t>
      </w:r>
      <w:proofErr w:type="gramEnd"/>
      <w:r w:rsidRPr="00F64C85">
        <w:rPr>
          <w:sz w:val="28"/>
          <w:szCs w:val="28"/>
        </w:rPr>
        <w:t xml:space="preserve"> приводят к тому, что ребенок быстро разочаровывается, теряет веру в свои силы. </w:t>
      </w:r>
    </w:p>
    <w:p w:rsid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 w:rsidRPr="00F64C85">
        <w:rPr>
          <w:sz w:val="28"/>
          <w:szCs w:val="28"/>
        </w:rPr>
        <w:t xml:space="preserve">Трудно научить детей прилично играть в шахматы без помощи родителей. </w:t>
      </w:r>
      <w:r>
        <w:rPr>
          <w:sz w:val="28"/>
          <w:szCs w:val="28"/>
        </w:rPr>
        <w:t>Старайтесь</w:t>
      </w:r>
      <w:r w:rsidRPr="00F64C85">
        <w:rPr>
          <w:sz w:val="28"/>
          <w:szCs w:val="28"/>
        </w:rPr>
        <w:t xml:space="preserve"> убедить родителей, что это очень умная и </w:t>
      </w:r>
      <w:r>
        <w:rPr>
          <w:sz w:val="28"/>
          <w:szCs w:val="28"/>
        </w:rPr>
        <w:t>нужная игра для их детей. Давайте</w:t>
      </w:r>
      <w:r w:rsidRPr="00F64C85">
        <w:rPr>
          <w:sz w:val="28"/>
          <w:szCs w:val="28"/>
        </w:rPr>
        <w:t xml:space="preserve"> домашние задания шахматные. Эта игра дисциплинирует детей, развивает память, сообразительность, находчивость, целеустремленность; учит умению точно рассчитывать время; помогает вырабатывать такие черты характера, как объективность, усидчивость, доброжелательность. </w:t>
      </w: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 w:rsidRPr="00F64C85">
        <w:rPr>
          <w:sz w:val="28"/>
          <w:szCs w:val="28"/>
        </w:rPr>
        <w:t>Много полезных каче</w:t>
      </w:r>
      <w:proofErr w:type="gramStart"/>
      <w:r w:rsidRPr="00F64C85">
        <w:rPr>
          <w:sz w:val="28"/>
          <w:szCs w:val="28"/>
        </w:rPr>
        <w:t>ств пр</w:t>
      </w:r>
      <w:proofErr w:type="gramEnd"/>
      <w:r w:rsidRPr="00F64C85">
        <w:rPr>
          <w:sz w:val="28"/>
          <w:szCs w:val="28"/>
        </w:rPr>
        <w:t>иобретают дети, играя в шахматы. И дети проявляют интерес к этой игре, очень любят играть в шахматы, решать шахматные задачи и этюды. Много задают вопросов.</w:t>
      </w:r>
    </w:p>
    <w:p w:rsidR="00F64C85" w:rsidRPr="00F64C85" w:rsidRDefault="00F64C85" w:rsidP="00F64C85">
      <w:pPr>
        <w:pStyle w:val="a3"/>
        <w:shd w:val="clear" w:color="auto" w:fill="FFFFFF"/>
        <w:spacing w:before="90" w:beforeAutospacing="0" w:after="90" w:afterAutospacing="0" w:line="315" w:lineRule="atLeast"/>
        <w:ind w:left="-567"/>
        <w:jc w:val="both"/>
        <w:rPr>
          <w:sz w:val="28"/>
          <w:szCs w:val="28"/>
        </w:rPr>
      </w:pPr>
      <w:r w:rsidRPr="00F64C85">
        <w:rPr>
          <w:sz w:val="28"/>
          <w:szCs w:val="28"/>
        </w:rPr>
        <w:t>Все дети изначально талантливы. Но, знакомя с элементарными правилами игры, следует помочь усвоить извечную истину: шахматы – дело занимательное, увлекательное и сложное, шахматы – это каждодневный труд, труд упорный и настойчивый.</w:t>
      </w:r>
    </w:p>
    <w:p w:rsidR="003858C1" w:rsidRPr="003858C1" w:rsidRDefault="003858C1" w:rsidP="003858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58C1" w:rsidRPr="003858C1" w:rsidSect="003858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276D4"/>
    <w:multiLevelType w:val="multilevel"/>
    <w:tmpl w:val="4A028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8C1"/>
    <w:rsid w:val="003858C1"/>
    <w:rsid w:val="007716AB"/>
    <w:rsid w:val="00854FAC"/>
    <w:rsid w:val="008D7C85"/>
    <w:rsid w:val="00F6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AB"/>
  </w:style>
  <w:style w:type="paragraph" w:styleId="1">
    <w:name w:val="heading 1"/>
    <w:basedOn w:val="a"/>
    <w:link w:val="10"/>
    <w:uiPriority w:val="9"/>
    <w:qFormat/>
    <w:rsid w:val="00385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5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8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FAC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F64C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htt</b:Tag>
    <b:SourceType>Book</b:SourceType>
    <b:Guid>{B155D848-98E1-48EF-ACAA-F60E0FFC5F1C}</b:Guid>
    <b:LCID>0</b:LCID>
    <b:Title>http://potomy.ru</b:Title>
    <b:RefOrder>1</b:RefOrder>
  </b:Source>
</b:Sources>
</file>

<file path=customXml/itemProps1.xml><?xml version="1.0" encoding="utf-8"?>
<ds:datastoreItem xmlns:ds="http://schemas.openxmlformats.org/officeDocument/2006/customXml" ds:itemID="{8153CEFE-9B4E-4896-9BF5-8D1EB47F0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2022-08-09T11:31:00Z</dcterms:created>
  <dcterms:modified xsi:type="dcterms:W3CDTF">2022-08-09T11:51:00Z</dcterms:modified>
</cp:coreProperties>
</file>